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D69" w:rsidRDefault="00802D69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лист для оценки дошкольной образовательной организации </w:t>
      </w:r>
    </w:p>
    <w:p w:rsidR="00802D69" w:rsidRDefault="00802D69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МАДОУ ЦРР д/с № 14</w:t>
      </w:r>
    </w:p>
    <w:tbl>
      <w:tblPr>
        <w:tblW w:w="143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83"/>
        <w:gridCol w:w="4327"/>
        <w:gridCol w:w="3645"/>
        <w:gridCol w:w="900"/>
        <w:gridCol w:w="2880"/>
      </w:tblGrid>
      <w:tr w:rsidR="00802D69">
        <w:trPr>
          <w:trHeight w:val="460"/>
        </w:trPr>
        <w:tc>
          <w:tcPr>
            <w:tcW w:w="2583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 на сайте</w:t>
            </w:r>
          </w:p>
        </w:tc>
        <w:tc>
          <w:tcPr>
            <w:tcW w:w="3645" w:type="dxa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экспертом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288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всех группах не менее 5-ти зон в соответствии с образовательными областями (ФГОС) 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http://detsad14klgd.ru/bitrix/gadgets/bitrix/.PDF</w:t>
              </w:r>
            </w:hyperlink>
          </w:p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 Наличие объектов для проведения практических занятий в соответствии с современными требованиями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игрового модульного, спортивного, творческого оборудования в соответствии с возрастными особенностями.</w:t>
            </w:r>
          </w:p>
          <w:p w:rsidR="00802D69" w:rsidRPr="004A3C11" w:rsidRDefault="00802D69" w:rsidP="00584B96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Согласно ФГОС п.3.3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3. Наличие библиотеки в соответствии с современными требованиями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и свободный доступ к детской, художественной и методической литературе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http://detsad14klgd.ru/bitrix/gadgets/bitrix/.PDF</w:t>
              </w:r>
            </w:hyperlink>
          </w:p>
          <w:p w:rsidR="00802D69" w:rsidRPr="00FB1891" w:rsidRDefault="00802D69" w:rsidP="004A3C11">
            <w:pPr>
              <w:pStyle w:val="normal0"/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</w:t>
            </w:r>
            <w:r w:rsidRPr="004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доступа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 к информационным системам и информационно-телекоммуникационным сетям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Для педагогического персонала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FB189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FB189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5. Наличие доступа обучающихся к электронным образовательным ресурсам 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компьютеров, мультимедийного оборудования, интерактивных досок для проведения занятий с детьми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FB189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http://detsad14klgd.ru/bitrix/gadgets/bitrix/.PDF</w:t>
              </w:r>
            </w:hyperlink>
          </w:p>
          <w:p w:rsidR="00802D69" w:rsidRPr="00FB189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доступа. 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система безопасности. 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Pr="00322047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D69">
        <w:trPr>
          <w:trHeight w:val="62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места для организации питания обучающихся и педагогического состава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объектов спорта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Отсутствие спортзала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совмещенного спортзала 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Отдельный спортзал/спорт-площадка или бассейн.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благоустроенной прилегающей территории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рритория не благоустроена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Незначительные нарушения 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Территория полностью благоустроена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030E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http://detsad14klgd.ru/education/otchety.php</w:t>
              </w:r>
            </w:hyperlink>
          </w:p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условий для охраны здоровья обучающихся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Все имеющиеся предписания не выполнены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Предписания частично выполнены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Отсутствие невыполненных предписаний Роспотребнадзора.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551E9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http://detsad14klgd.ru/education/proverki.php</w:t>
              </w:r>
            </w:hyperlink>
          </w:p>
          <w:p w:rsidR="00802D69" w:rsidRPr="008F1F1E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2.3. Условия для индивидуальной работы с обучающимися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возможности проведения дополнительных занятий с обучающимися в индивидуальной форме и/или малых группах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отсутствие мест</w:t>
            </w:r>
          </w:p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места 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отдельного кабинета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551E9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802D69" w:rsidRPr="00AB7E8B" w:rsidRDefault="00802D69" w:rsidP="00AB7E8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http://detsad14klgd.ru/education/materialno-tekhnicheskoe-obespechenie.php</w:t>
              </w:r>
            </w:hyperlink>
          </w:p>
          <w:p w:rsidR="00802D69" w:rsidRPr="00AB7E8B" w:rsidRDefault="00802D69" w:rsidP="00AB7E8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AB7E8B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1922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3"/>
              </w:numPr>
              <w:tabs>
                <w:tab w:val="left" w:pos="25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проведения индивидуальных консультаций преподавателей с обучающимися</w:t>
            </w: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Нет условий</w:t>
            </w:r>
          </w:p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договора со специализированным центром.</w:t>
            </w:r>
          </w:p>
          <w:p w:rsidR="00802D69" w:rsidRPr="004A3C11" w:rsidRDefault="00802D69" w:rsidP="00584B96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узких специалистов логопедов или дефектологов, психологов.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AB7E8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http://detsad14klgd.ru/education/obrazovanie.php</w:t>
              </w:r>
            </w:hyperlink>
          </w:p>
          <w:p w:rsidR="00802D69" w:rsidRPr="008F1F1E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 w:rsidRPr="00963D4E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3. Наличие свободного доступа к сети Интернет для проведения индивидуальных занятий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551E9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963D4E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klgd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materialno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tekhnicheskoe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obespechenie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  <w:p w:rsidR="00802D69" w:rsidRPr="00963D4E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14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klgd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obrazovanie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63D4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</w:hyperlink>
          </w:p>
          <w:p w:rsidR="00802D69" w:rsidRPr="00963D4E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02D69" w:rsidRPr="00963D4E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963D4E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Использование форм индивидуальной работы с обучающимися в образовательной организации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документов, подтверждающих индивидуальную работу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802D69" w:rsidRPr="00086B27" w:rsidRDefault="00802D69" w:rsidP="00E66D0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963D4E" w:rsidRDefault="00802D69" w:rsidP="00E66D0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http://detsad14klgd.ru/about/.pdf</w:t>
              </w:r>
            </w:hyperlink>
          </w:p>
          <w:p w:rsidR="00802D69" w:rsidRPr="00963D4E" w:rsidRDefault="00802D69" w:rsidP="00E66D0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963D4E" w:rsidRDefault="00802D69" w:rsidP="00E66D0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klgd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obrazovanie</w:t>
            </w:r>
            <w:r w:rsidRPr="0096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2.4. Наличие дополнительных образовательных программ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1. Процент охвата обучающихся дополнительными программами </w:t>
            </w:r>
          </w:p>
          <w:p w:rsidR="00802D69" w:rsidRPr="004A3C11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80%-100% </w:t>
            </w:r>
          </w:p>
          <w:p w:rsidR="00802D69" w:rsidRPr="004A3C11" w:rsidRDefault="00802D69" w:rsidP="00584B96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60% -80%</w:t>
            </w:r>
          </w:p>
          <w:p w:rsidR="00802D69" w:rsidRPr="004A3C11" w:rsidRDefault="00802D69" w:rsidP="00584B96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до 40% 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http://detsad14klgd.ru/education/otchety.php</w:t>
              </w:r>
            </w:hyperlink>
          </w:p>
          <w:p w:rsidR="00802D69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http://detsad14klgd.ru/education/platnye-obrazovatelnye-uslugi-doki.php</w:t>
              </w:r>
            </w:hyperlink>
          </w:p>
          <w:p w:rsidR="00802D69" w:rsidRPr="008F1F1E" w:rsidRDefault="00802D69" w:rsidP="004A3C11">
            <w:pPr>
              <w:pStyle w:val="normal0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образовательных программ для просвещения родителей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http://detsad14klgd.ru/about/achievements.php</w:t>
              </w:r>
            </w:hyperlink>
          </w:p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http://detsad14klgd.ru/about/roditelskiy-klub-nash-rebyenok.php</w:t>
              </w:r>
            </w:hyperlink>
          </w:p>
          <w:p w:rsidR="00802D69" w:rsidRPr="00ED2CBA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5"/>
              </w:numPr>
              <w:tabs>
                <w:tab w:val="left" w:pos="27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образовательных программ разных направленностей, отвечающих современным требованиям</w:t>
            </w:r>
          </w:p>
          <w:p w:rsidR="00802D69" w:rsidRPr="004A3C11" w:rsidRDefault="00802D69" w:rsidP="004A3C11">
            <w:pPr>
              <w:pStyle w:val="normal0"/>
              <w:tabs>
                <w:tab w:val="left" w:pos="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 (более 5)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http://detsad14klgd.ru/education/platnye-obrazovatelnye-uslugi.php</w:t>
              </w:r>
            </w:hyperlink>
          </w:p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http://detsad14klgd.ru/education/obrazovanie.php</w:t>
              </w:r>
            </w:hyperlink>
          </w:p>
          <w:p w:rsidR="00802D69" w:rsidRPr="00ED2CBA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Очное участие в региональных конкурсах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Очное участие в муниципальных конкурсах</w:t>
            </w:r>
          </w:p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Дистанционное, заочное участие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http://detsad14klgd.ru/education/otchety.php</w:t>
              </w:r>
            </w:hyperlink>
          </w:p>
          <w:p w:rsidR="00802D69" w:rsidRPr="00ED2CBA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 w:rsidRPr="00033564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разной направленности в образовательной организации для обучающихся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По пяти образовательным областям в соответствии с ФГОС (1-5 баллов)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802D69" w:rsidRPr="001D22B7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D69" w:rsidRPr="00033564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Pr="0003356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http://detsad14klgd.ru/news/</w:t>
              </w:r>
            </w:hyperlink>
          </w:p>
          <w:p w:rsidR="00802D69" w:rsidRPr="00033564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2D69" w:rsidRPr="00033564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Pr="0003356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http://detsad14klgd.ru/education/obrazovanie.php</w:t>
              </w:r>
            </w:hyperlink>
          </w:p>
          <w:p w:rsidR="00802D69" w:rsidRPr="00033564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Есть в наличии подтверждающие документы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http://detsad14klgd.ru/about/stranichka-pedagoga-psikhologa.php</w:t>
              </w:r>
            </w:hyperlink>
          </w:p>
          <w:p w:rsidR="00802D69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http://detsad14klgd.ru/education/obrazovanie.php</w:t>
              </w:r>
            </w:hyperlink>
          </w:p>
          <w:p w:rsidR="00802D69" w:rsidRPr="00ED2CBA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 w:rsidRPr="00C15EC7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и компенсирующие занятия с обучающимися, логопедическая помощь обучающимся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Расписание занятий, консультаций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Pr="00C15EC7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14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klgd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/адаптир.программа%20.</w:t>
              </w:r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02D69" w:rsidRPr="00C15EC7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14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klgd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stranichka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uchitelya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logopeda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5EC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</w:hyperlink>
          </w:p>
          <w:p w:rsidR="00802D69" w:rsidRPr="00C15EC7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C15EC7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Комплекс реабилитационных и других медицинских мероприятий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Программа или план проведения оздоровительных мероприятий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80" w:type="dxa"/>
            <w:vAlign w:val="center"/>
          </w:tcPr>
          <w:p w:rsidR="00802D69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http://detsad14klgd.ru/health/</w:t>
              </w:r>
            </w:hyperlink>
          </w:p>
          <w:p w:rsidR="00802D69" w:rsidRPr="00C15EC7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Помощь обучающимся в профориентации, получении профессии и социальной адаптации</w:t>
            </w:r>
          </w:p>
          <w:p w:rsidR="00802D69" w:rsidRPr="004A3C11" w:rsidRDefault="00802D69" w:rsidP="004A3C11">
            <w:pPr>
              <w:pStyle w:val="normal0"/>
              <w:tabs>
                <w:tab w:val="left" w:pos="3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tabs>
                <w:tab w:val="left" w:pos="3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584B96">
            <w:pPr>
              <w:pStyle w:val="normal0"/>
              <w:tabs>
                <w:tab w:val="left" w:pos="3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 не проводится</w:t>
            </w:r>
          </w:p>
          <w:p w:rsidR="00802D69" w:rsidRPr="004A3C11" w:rsidRDefault="00802D69" w:rsidP="00584B96">
            <w:pPr>
              <w:pStyle w:val="normal0"/>
              <w:tabs>
                <w:tab w:val="left" w:pos="3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занятия о знакомстве с профессиями (информационные стенды) </w:t>
            </w:r>
          </w:p>
          <w:p w:rsidR="00802D69" w:rsidRPr="004A3C11" w:rsidRDefault="00802D69" w:rsidP="00584B96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Проводятся экскурсии, встречи  с представителями профессий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603C03">
            <w:pPr>
              <w:pStyle w:val="normal0"/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2D69" w:rsidRPr="004A3C11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69" w:rsidRPr="004A3C11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02D69" w:rsidRPr="000E5472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220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http://detsad14klgd.ru/about/.PDF</w:t>
              </w:r>
            </w:hyperlink>
          </w:p>
          <w:p w:rsidR="00802D69" w:rsidRPr="000E5472" w:rsidRDefault="00802D69" w:rsidP="004A3C11">
            <w:pPr>
              <w:pStyle w:val="normal0"/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69">
        <w:trPr>
          <w:trHeight w:val="60"/>
        </w:trPr>
        <w:tc>
          <w:tcPr>
            <w:tcW w:w="2583" w:type="dxa"/>
            <w:vMerge w:val="restart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Доступность к получению образовательных услуг обучающихся с ограниченными возможностями здоровья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на входе в ОО оборудованных пандусов, наличие в ОО условий для беспрепятственного проезда колясок</w:t>
            </w: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02D69"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802D69" w:rsidRPr="000E5472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4" w:history="1">
              <w:r w:rsidRPr="00322047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http://detsad14klgd.ru/about/.pdf</w:t>
              </w:r>
            </w:hyperlink>
          </w:p>
          <w:p w:rsidR="00802D69" w:rsidRPr="000E5472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D69">
        <w:tc>
          <w:tcPr>
            <w:tcW w:w="2583" w:type="dxa"/>
            <w:vMerge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доступной среды для лиц с ограниченными возможностями здоровья на территории образовательной организации </w:t>
            </w:r>
          </w:p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11">
              <w:rPr>
                <w:rFonts w:ascii="Times New Roman" w:hAnsi="Times New Roman" w:cs="Times New Roman"/>
                <w:sz w:val="20"/>
                <w:szCs w:val="20"/>
              </w:rPr>
              <w:t>(наличие специального оборудования для реализации программы по инклюзивному обучению воспитанников)</w:t>
            </w:r>
          </w:p>
        </w:tc>
        <w:tc>
          <w:tcPr>
            <w:tcW w:w="3645" w:type="dxa"/>
            <w:vAlign w:val="center"/>
          </w:tcPr>
          <w:p w:rsidR="00802D69" w:rsidRPr="004A3C11" w:rsidRDefault="00802D69" w:rsidP="00584B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02D69" w:rsidRPr="004A3C11" w:rsidRDefault="00802D69" w:rsidP="00603C0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center"/>
          </w:tcPr>
          <w:p w:rsidR="00802D69" w:rsidRPr="004A3C11" w:rsidRDefault="00802D69" w:rsidP="004A3C1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02D69" w:rsidRDefault="00802D69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D69" w:rsidRDefault="00802D69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D69" w:rsidRDefault="00802D69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эксперта_________________________</w:t>
      </w:r>
    </w:p>
    <w:p w:rsidR="00802D69" w:rsidRDefault="00802D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802D69" w:rsidRDefault="00802D69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оценки __________________</w:t>
      </w:r>
    </w:p>
    <w:p w:rsidR="00802D69" w:rsidRDefault="00802D69">
      <w:pPr>
        <w:pStyle w:val="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2D69" w:rsidSect="00584B96">
      <w:pgSz w:w="16838" w:h="11906" w:orient="landscape"/>
      <w:pgMar w:top="425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9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2F2567B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6571658B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89738DE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BFA1ABB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A4"/>
    <w:rsid w:val="00030EC0"/>
    <w:rsid w:val="00033564"/>
    <w:rsid w:val="00086B27"/>
    <w:rsid w:val="000E5472"/>
    <w:rsid w:val="00196C59"/>
    <w:rsid w:val="001D22B7"/>
    <w:rsid w:val="00322047"/>
    <w:rsid w:val="004A3C11"/>
    <w:rsid w:val="004C2917"/>
    <w:rsid w:val="00551E95"/>
    <w:rsid w:val="00584B96"/>
    <w:rsid w:val="00603C03"/>
    <w:rsid w:val="006515A4"/>
    <w:rsid w:val="007F5473"/>
    <w:rsid w:val="00802D69"/>
    <w:rsid w:val="008F1F1E"/>
    <w:rsid w:val="00963D4E"/>
    <w:rsid w:val="009A3380"/>
    <w:rsid w:val="00AB7E8B"/>
    <w:rsid w:val="00C15EC7"/>
    <w:rsid w:val="00D35396"/>
    <w:rsid w:val="00E26294"/>
    <w:rsid w:val="00E64E7F"/>
    <w:rsid w:val="00E66D0F"/>
    <w:rsid w:val="00ED2CBA"/>
    <w:rsid w:val="00FB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94"/>
    <w:pPr>
      <w:widowControl w:val="0"/>
      <w:spacing w:after="160" w:line="259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515A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515A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515A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515A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515A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515A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6515A4"/>
    <w:pPr>
      <w:widowControl w:val="0"/>
      <w:spacing w:after="160" w:line="259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515A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515A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6515A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8F1F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6D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D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4klgd.ru/education/materialno-tekhnicheskoe-obespechenie.php" TargetMode="External"/><Relationship Id="rId13" Type="http://schemas.openxmlformats.org/officeDocument/2006/relationships/hyperlink" Target="http://detsad14klgd.ru/education/otchety.php" TargetMode="External"/><Relationship Id="rId18" Type="http://schemas.openxmlformats.org/officeDocument/2006/relationships/hyperlink" Target="http://detsad14klgd.ru/about/.pdf" TargetMode="External"/><Relationship Id="rId26" Type="http://schemas.openxmlformats.org/officeDocument/2006/relationships/hyperlink" Target="http://detsad14klgd.ru/ne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14klgd.ru/about/achievements.php" TargetMode="External"/><Relationship Id="rId34" Type="http://schemas.openxmlformats.org/officeDocument/2006/relationships/hyperlink" Target="http://detsad14klgd.ru/about/.pdf" TargetMode="External"/><Relationship Id="rId7" Type="http://schemas.openxmlformats.org/officeDocument/2006/relationships/hyperlink" Target="http://detsad14klgd.ru/bitrix/gadgets/bitrix/.PDF" TargetMode="External"/><Relationship Id="rId12" Type="http://schemas.openxmlformats.org/officeDocument/2006/relationships/hyperlink" Target="http://detsad14klgd.ru/education/materialno-tekhnicheskoe-obespechenie.php" TargetMode="External"/><Relationship Id="rId17" Type="http://schemas.openxmlformats.org/officeDocument/2006/relationships/hyperlink" Target="http://detsad14klgd.ru/education/obrazovanie.php" TargetMode="External"/><Relationship Id="rId25" Type="http://schemas.openxmlformats.org/officeDocument/2006/relationships/hyperlink" Target="http://detsad14klgd.ru/education/otchety.php" TargetMode="External"/><Relationship Id="rId33" Type="http://schemas.openxmlformats.org/officeDocument/2006/relationships/hyperlink" Target="http://detsad14klgd.ru/about/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14klgd.ru/education/obrazovanie.php" TargetMode="External"/><Relationship Id="rId20" Type="http://schemas.openxmlformats.org/officeDocument/2006/relationships/hyperlink" Target="http://detsad14klgd.ru/education/platnye-obrazovatelnye-uslugi-doki.php" TargetMode="External"/><Relationship Id="rId29" Type="http://schemas.openxmlformats.org/officeDocument/2006/relationships/hyperlink" Target="http://detsad14klgd.ru/education/obrazovani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14klgd.ru/education/materialno-tekhnicheskoe-obespechenie.php" TargetMode="External"/><Relationship Id="rId11" Type="http://schemas.openxmlformats.org/officeDocument/2006/relationships/hyperlink" Target="http://detsad14klgd.ru/education/materialno-tekhnicheskoe-obespechenie.php" TargetMode="External"/><Relationship Id="rId24" Type="http://schemas.openxmlformats.org/officeDocument/2006/relationships/hyperlink" Target="http://detsad14klgd.ru/education/obrazovanie.php" TargetMode="External"/><Relationship Id="rId32" Type="http://schemas.openxmlformats.org/officeDocument/2006/relationships/hyperlink" Target="http://detsad14klgd.ru/health/" TargetMode="External"/><Relationship Id="rId5" Type="http://schemas.openxmlformats.org/officeDocument/2006/relationships/hyperlink" Target="http://detsad14klgd.ru/bitrix/gadgets/bitrix/.PDF" TargetMode="External"/><Relationship Id="rId15" Type="http://schemas.openxmlformats.org/officeDocument/2006/relationships/hyperlink" Target="http://detsad14klgd.ru/education/materialno-tekhnicheskoe-obespechenie.php" TargetMode="External"/><Relationship Id="rId23" Type="http://schemas.openxmlformats.org/officeDocument/2006/relationships/hyperlink" Target="http://detsad14klgd.ru/education/platnye-obrazovatelnye-uslugi.php" TargetMode="External"/><Relationship Id="rId28" Type="http://schemas.openxmlformats.org/officeDocument/2006/relationships/hyperlink" Target="http://detsad14klgd.ru/about/stranichka-pedagoga-psikhologa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etsad14klgd.ru/education/materialno-tekhnicheskoe-obespechenie.php" TargetMode="External"/><Relationship Id="rId19" Type="http://schemas.openxmlformats.org/officeDocument/2006/relationships/hyperlink" Target="http://detsad14klgd.ru/education/otchety.php" TargetMode="External"/><Relationship Id="rId31" Type="http://schemas.openxmlformats.org/officeDocument/2006/relationships/hyperlink" Target="http://detsad14klgd.ru/about/stranichka-uchitelya-logoped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14klgd.ru/bitrix/gadgets/bitrix/.PDF" TargetMode="External"/><Relationship Id="rId14" Type="http://schemas.openxmlformats.org/officeDocument/2006/relationships/hyperlink" Target="http://detsad14klgd.ru/education/proverki.php" TargetMode="External"/><Relationship Id="rId22" Type="http://schemas.openxmlformats.org/officeDocument/2006/relationships/hyperlink" Target="http://detsad14klgd.ru/about/roditelskiy-klub-nash-rebyenok.php" TargetMode="External"/><Relationship Id="rId27" Type="http://schemas.openxmlformats.org/officeDocument/2006/relationships/hyperlink" Target="http://detsad14klgd.ru/education/obrazovanie.php" TargetMode="External"/><Relationship Id="rId30" Type="http://schemas.openxmlformats.org/officeDocument/2006/relationships/hyperlink" Target="http://detsad14klgd.ru/about/&#1072;&#1076;&#1072;&#1087;&#1090;&#1080;&#1088;.&#1087;&#1088;&#1086;&#1075;&#1088;&#1072;&#1084;&#1084;&#1072;%2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4</Pages>
  <Words>1331</Words>
  <Characters>7587</Characters>
  <Application>Microsoft Office Outlook</Application>
  <DocSecurity>0</DocSecurity>
  <Lines>0</Lines>
  <Paragraphs>0</Paragraphs>
  <ScaleCrop>false</ScaleCrop>
  <Company>МАДОУ ДС14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2017-05-11T14:46:00Z</cp:lastPrinted>
  <dcterms:created xsi:type="dcterms:W3CDTF">2017-05-10T12:39:00Z</dcterms:created>
  <dcterms:modified xsi:type="dcterms:W3CDTF">2017-05-11T14:49:00Z</dcterms:modified>
</cp:coreProperties>
</file>